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412" w:rsidRDefault="00ED5412">
      <w:pPr>
        <w:rPr>
          <w:lang w:val="uk-UA"/>
        </w:rPr>
      </w:pPr>
    </w:p>
    <w:p w:rsidR="00ED5412" w:rsidRDefault="00ED5412" w:rsidP="00ED5412">
      <w:pPr>
        <w:jc w:val="center"/>
        <w:rPr>
          <w:lang w:val="uk-UA"/>
        </w:rPr>
      </w:pPr>
      <w:r w:rsidRPr="00560FD7">
        <w:rPr>
          <w:lang w:val="uk-UA"/>
        </w:rPr>
        <w:t>ДОВІДКА ПРО КОНСУЛЬТА</w:t>
      </w:r>
      <w:r w:rsidR="0010278A">
        <w:rPr>
          <w:lang w:val="uk-UA"/>
        </w:rPr>
        <w:t>ЦІЇ У ПРОЦЕ</w:t>
      </w:r>
      <w:r w:rsidRPr="00560FD7">
        <w:rPr>
          <w:lang w:val="uk-UA"/>
        </w:rPr>
        <w:t xml:space="preserve">СІ СТРАТЕГІЧНОЇ ЕКОЛОГІЧНОЇ ОЦІНКИ </w:t>
      </w:r>
    </w:p>
    <w:p w:rsidR="00ED5412" w:rsidRDefault="00ED5412" w:rsidP="00ED5412">
      <w:pPr>
        <w:jc w:val="center"/>
        <w:rPr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87"/>
        <w:gridCol w:w="2278"/>
        <w:gridCol w:w="2567"/>
        <w:gridCol w:w="8"/>
        <w:gridCol w:w="3527"/>
        <w:gridCol w:w="2543"/>
        <w:gridCol w:w="3553"/>
      </w:tblGrid>
      <w:tr w:rsidR="00AF3989" w:rsidRPr="00BC3ED2" w:rsidTr="00AF39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№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з/п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3989" w:rsidRPr="00BC3ED2" w:rsidRDefault="00AF3989" w:rsidP="00AF398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F3989" w:rsidRPr="00BC3ED2" w:rsidRDefault="00AF3989" w:rsidP="00AF39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Уповноважений</w:t>
            </w:r>
          </w:p>
          <w:p w:rsidR="00AF3989" w:rsidRPr="00BC3ED2" w:rsidRDefault="00AF3989" w:rsidP="00AF39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орган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Редакція частини проекту ДДП /звіту про СЕО, до якого висловлене зауваження (пропозиції)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Зауваження/пропозиції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Спосіб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врахування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(враховано/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не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враховано/врахо-вано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частково)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Обгрунтування</w:t>
            </w:r>
          </w:p>
        </w:tc>
      </w:tr>
      <w:tr w:rsidR="00ED5412" w:rsidRPr="00BC3ED2" w:rsidTr="00AF3989">
        <w:tc>
          <w:tcPr>
            <w:tcW w:w="15163" w:type="dxa"/>
            <w:gridSpan w:val="7"/>
          </w:tcPr>
          <w:p w:rsidR="00ED5412" w:rsidRPr="00BC3ED2" w:rsidRDefault="00ED5412" w:rsidP="00AF3989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До проекту Д</w:t>
            </w:r>
            <w:r w:rsidR="00AF3989" w:rsidRPr="00BC3ED2">
              <w:rPr>
                <w:sz w:val="24"/>
                <w:szCs w:val="24"/>
                <w:lang w:val="uk-UA"/>
              </w:rPr>
              <w:t>ДП</w:t>
            </w:r>
          </w:p>
        </w:tc>
      </w:tr>
      <w:tr w:rsidR="00AE65DF" w:rsidRPr="00BC3ED2" w:rsidTr="003F5DC7">
        <w:tc>
          <w:tcPr>
            <w:tcW w:w="687" w:type="dxa"/>
          </w:tcPr>
          <w:p w:rsidR="00AE65DF" w:rsidRPr="00BC3ED2" w:rsidRDefault="00AE65DF" w:rsidP="00AE65D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Департамент екології та природних ресурсів Чернігівської ОДА</w:t>
            </w:r>
          </w:p>
        </w:tc>
        <w:tc>
          <w:tcPr>
            <w:tcW w:w="2575" w:type="dxa"/>
            <w:gridSpan w:val="2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BC3ED2">
              <w:rPr>
                <w:sz w:val="24"/>
                <w:szCs w:val="24"/>
                <w:lang w:val="uk-UA"/>
              </w:rPr>
              <w:t>кт Детального плану території</w:t>
            </w:r>
          </w:p>
        </w:tc>
        <w:tc>
          <w:tcPr>
            <w:tcW w:w="3527" w:type="dxa"/>
            <w:shd w:val="clear" w:color="auto" w:fill="auto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543" w:type="dxa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65DF" w:rsidRPr="00BC3ED2" w:rsidTr="00AF3989">
        <w:tc>
          <w:tcPr>
            <w:tcW w:w="687" w:type="dxa"/>
          </w:tcPr>
          <w:p w:rsidR="00AE65DF" w:rsidRPr="00BC3ED2" w:rsidRDefault="00AE65DF" w:rsidP="00AE65D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Управління</w:t>
            </w:r>
          </w:p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охорони</w:t>
            </w:r>
          </w:p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здоров’я Чернігівської ОДА</w:t>
            </w:r>
          </w:p>
        </w:tc>
        <w:tc>
          <w:tcPr>
            <w:tcW w:w="2575" w:type="dxa"/>
            <w:gridSpan w:val="2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Про</w:t>
            </w:r>
            <w:r w:rsidR="00873FE5">
              <w:rPr>
                <w:sz w:val="24"/>
                <w:szCs w:val="24"/>
                <w:lang w:val="uk-UA"/>
              </w:rPr>
              <w:t>є</w:t>
            </w:r>
            <w:r w:rsidRPr="00BC3ED2">
              <w:rPr>
                <w:sz w:val="24"/>
                <w:szCs w:val="24"/>
                <w:lang w:val="uk-UA"/>
              </w:rPr>
              <w:t>кт Детального плану території</w:t>
            </w:r>
          </w:p>
        </w:tc>
        <w:tc>
          <w:tcPr>
            <w:tcW w:w="3527" w:type="dxa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543" w:type="dxa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AE65DF" w:rsidRPr="00BC3ED2" w:rsidRDefault="00AE65DF" w:rsidP="00AE65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78EB" w:rsidRPr="00BC3ED2" w:rsidTr="00AF3989">
        <w:tc>
          <w:tcPr>
            <w:tcW w:w="687" w:type="dxa"/>
          </w:tcPr>
          <w:p w:rsidR="009478EB" w:rsidRPr="00BC3ED2" w:rsidRDefault="009478EB" w:rsidP="009478E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9478EB" w:rsidRPr="009478EB" w:rsidRDefault="009478EB" w:rsidP="009478EB">
            <w:pPr>
              <w:jc w:val="center"/>
              <w:rPr>
                <w:sz w:val="24"/>
                <w:szCs w:val="24"/>
                <w:lang w:val="uk-UA"/>
              </w:rPr>
            </w:pPr>
            <w:r w:rsidRPr="009478EB">
              <w:rPr>
                <w:sz w:val="24"/>
                <w:szCs w:val="24"/>
                <w:lang w:val="uk-UA"/>
              </w:rPr>
              <w:t>Міністерство охорони здоров’я України</w:t>
            </w:r>
          </w:p>
          <w:p w:rsidR="009478EB" w:rsidRPr="00BC3ED2" w:rsidRDefault="009478EB" w:rsidP="009478EB">
            <w:pPr>
              <w:jc w:val="center"/>
              <w:rPr>
                <w:sz w:val="24"/>
                <w:szCs w:val="24"/>
                <w:lang w:val="uk-UA"/>
              </w:rPr>
            </w:pPr>
            <w:r w:rsidRPr="009478EB">
              <w:rPr>
                <w:sz w:val="24"/>
                <w:szCs w:val="24"/>
                <w:lang w:val="uk-UA"/>
              </w:rPr>
              <w:t>ДУ «Чернігівський обласний центр контролю та профілактики хвороб міністерства охорони здоров’я України</w:t>
            </w:r>
          </w:p>
        </w:tc>
        <w:tc>
          <w:tcPr>
            <w:tcW w:w="2575" w:type="dxa"/>
            <w:gridSpan w:val="2"/>
          </w:tcPr>
          <w:p w:rsidR="009478EB" w:rsidRPr="00BC3ED2" w:rsidRDefault="009478EB" w:rsidP="009478EB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BC3ED2">
              <w:rPr>
                <w:sz w:val="24"/>
                <w:szCs w:val="24"/>
                <w:lang w:val="uk-UA"/>
              </w:rPr>
              <w:t>кт Детального плану території</w:t>
            </w:r>
          </w:p>
        </w:tc>
        <w:tc>
          <w:tcPr>
            <w:tcW w:w="3527" w:type="dxa"/>
          </w:tcPr>
          <w:p w:rsidR="00542869" w:rsidRPr="00542869" w:rsidRDefault="00542869" w:rsidP="00AA1705">
            <w:pPr>
              <w:jc w:val="left"/>
              <w:rPr>
                <w:sz w:val="24"/>
                <w:szCs w:val="24"/>
                <w:lang w:val="uk-UA"/>
              </w:rPr>
            </w:pPr>
            <w:r w:rsidRPr="00542869">
              <w:rPr>
                <w:sz w:val="24"/>
                <w:szCs w:val="24"/>
                <w:lang w:val="uk-UA"/>
              </w:rPr>
              <w:t>1.</w:t>
            </w:r>
            <w:r w:rsidR="000C5461">
              <w:rPr>
                <w:sz w:val="24"/>
                <w:szCs w:val="24"/>
                <w:lang w:val="uk-UA"/>
              </w:rPr>
              <w:t xml:space="preserve"> </w:t>
            </w:r>
            <w:r w:rsidRPr="00542869">
              <w:rPr>
                <w:sz w:val="24"/>
                <w:szCs w:val="24"/>
                <w:lang w:val="uk-UA"/>
              </w:rPr>
              <w:t>Пояснювальна записка незрозуміло яка відстань від межі підприємства до існуючого кладовища.</w:t>
            </w:r>
          </w:p>
          <w:p w:rsidR="00542869" w:rsidRPr="00542869" w:rsidRDefault="00542869" w:rsidP="00AA1705">
            <w:pPr>
              <w:jc w:val="left"/>
              <w:rPr>
                <w:sz w:val="24"/>
                <w:szCs w:val="24"/>
                <w:lang w:val="uk-UA"/>
              </w:rPr>
            </w:pPr>
            <w:r w:rsidRPr="00542869">
              <w:rPr>
                <w:sz w:val="24"/>
                <w:szCs w:val="24"/>
                <w:lang w:val="uk-UA"/>
              </w:rPr>
              <w:t>2</w:t>
            </w:r>
            <w:r w:rsidR="000C5461">
              <w:rPr>
                <w:sz w:val="24"/>
                <w:szCs w:val="24"/>
                <w:lang w:val="uk-UA"/>
              </w:rPr>
              <w:t xml:space="preserve">. </w:t>
            </w:r>
            <w:r w:rsidRPr="00542869">
              <w:rPr>
                <w:sz w:val="24"/>
                <w:szCs w:val="24"/>
                <w:lang w:val="uk-UA"/>
              </w:rPr>
              <w:t>Наявні посилання на недіючі нормативні документи.</w:t>
            </w:r>
          </w:p>
          <w:p w:rsidR="00542869" w:rsidRPr="00542869" w:rsidRDefault="00542869" w:rsidP="00AA1705">
            <w:pPr>
              <w:jc w:val="left"/>
              <w:rPr>
                <w:sz w:val="24"/>
                <w:szCs w:val="24"/>
                <w:lang w:val="uk-UA"/>
              </w:rPr>
            </w:pPr>
            <w:r w:rsidRPr="00542869">
              <w:rPr>
                <w:sz w:val="24"/>
                <w:szCs w:val="24"/>
                <w:lang w:val="uk-UA"/>
              </w:rPr>
              <w:t>3.</w:t>
            </w:r>
            <w:r w:rsidR="000C5461">
              <w:rPr>
                <w:sz w:val="24"/>
                <w:szCs w:val="24"/>
                <w:lang w:val="uk-UA"/>
              </w:rPr>
              <w:t xml:space="preserve"> </w:t>
            </w:r>
            <w:r w:rsidRPr="00542869">
              <w:rPr>
                <w:sz w:val="24"/>
                <w:szCs w:val="24"/>
                <w:lang w:val="uk-UA"/>
              </w:rPr>
              <w:t>Забезпечення працівників підприємства питною водою (розділ 7.1.2 – утилізована питна вода).</w:t>
            </w:r>
          </w:p>
          <w:p w:rsidR="00542869" w:rsidRPr="00542869" w:rsidRDefault="00542869" w:rsidP="00AA1705">
            <w:pPr>
              <w:jc w:val="left"/>
              <w:rPr>
                <w:sz w:val="24"/>
                <w:szCs w:val="24"/>
                <w:lang w:val="uk-UA"/>
              </w:rPr>
            </w:pPr>
            <w:r w:rsidRPr="00542869">
              <w:rPr>
                <w:sz w:val="24"/>
                <w:szCs w:val="24"/>
                <w:lang w:val="uk-UA"/>
              </w:rPr>
              <w:t>4.</w:t>
            </w:r>
            <w:r w:rsidR="000C5461">
              <w:rPr>
                <w:sz w:val="24"/>
                <w:szCs w:val="24"/>
                <w:lang w:val="uk-UA"/>
              </w:rPr>
              <w:t xml:space="preserve"> </w:t>
            </w:r>
            <w:r w:rsidRPr="00542869">
              <w:rPr>
                <w:sz w:val="24"/>
                <w:szCs w:val="24"/>
                <w:lang w:val="uk-UA"/>
              </w:rPr>
              <w:t>Динаміка викидів по Корюківському району надана за попередні роки (2019р), питне водопостачання за 2012р.</w:t>
            </w:r>
          </w:p>
          <w:p w:rsidR="009478EB" w:rsidRPr="00BC3ED2" w:rsidRDefault="00542869" w:rsidP="00AA1705">
            <w:pPr>
              <w:jc w:val="left"/>
              <w:rPr>
                <w:sz w:val="24"/>
                <w:szCs w:val="24"/>
                <w:lang w:val="uk-UA"/>
              </w:rPr>
            </w:pPr>
            <w:r w:rsidRPr="00542869">
              <w:rPr>
                <w:sz w:val="24"/>
                <w:szCs w:val="24"/>
                <w:lang w:val="uk-UA"/>
              </w:rPr>
              <w:lastRenderedPageBreak/>
              <w:t>5.</w:t>
            </w:r>
            <w:r w:rsidR="000C5461">
              <w:rPr>
                <w:sz w:val="24"/>
                <w:szCs w:val="24"/>
                <w:lang w:val="uk-UA"/>
              </w:rPr>
              <w:t xml:space="preserve"> </w:t>
            </w:r>
            <w:r w:rsidRPr="00542869">
              <w:rPr>
                <w:sz w:val="24"/>
                <w:szCs w:val="24"/>
                <w:lang w:val="uk-UA"/>
              </w:rPr>
              <w:t>В тексті є різночитання щодо територіального розміщення об’єкту (ст.. 8,9)</w:t>
            </w:r>
          </w:p>
        </w:tc>
        <w:tc>
          <w:tcPr>
            <w:tcW w:w="2543" w:type="dxa"/>
          </w:tcPr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Враховано</w:t>
            </w: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Враховано </w:t>
            </w: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478EB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Враховано  </w:t>
            </w: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враховано</w:t>
            </w: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Default="0075726F" w:rsidP="00947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26F" w:rsidRPr="00BC3ED2" w:rsidRDefault="0075726F" w:rsidP="007572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Враховано </w:t>
            </w:r>
          </w:p>
        </w:tc>
        <w:tc>
          <w:tcPr>
            <w:tcW w:w="3553" w:type="dxa"/>
          </w:tcPr>
          <w:p w:rsidR="0075726F" w:rsidRPr="0075726F" w:rsidRDefault="0075726F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75726F">
              <w:rPr>
                <w:sz w:val="24"/>
                <w:szCs w:val="24"/>
                <w:lang w:val="uk-UA"/>
              </w:rPr>
              <w:lastRenderedPageBreak/>
              <w:t>1.</w:t>
            </w:r>
            <w:r w:rsidRPr="0075726F">
              <w:rPr>
                <w:sz w:val="24"/>
                <w:szCs w:val="24"/>
                <w:lang w:val="uk-UA"/>
              </w:rPr>
              <w:tab/>
              <w:t>ПЗ п. 3.1 : відстань від межі підприємства до існуючого кладовища – орієнтовно, 50 м.</w:t>
            </w:r>
          </w:p>
          <w:p w:rsidR="0075726F" w:rsidRPr="0075726F" w:rsidRDefault="0075726F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75726F">
              <w:rPr>
                <w:sz w:val="24"/>
                <w:szCs w:val="24"/>
                <w:lang w:val="uk-UA"/>
              </w:rPr>
              <w:t>ПЗ п. 3.3 : ділянка проектування знаходиться в межах санітарно-захисних зон  встановлених від діючого кладовища – 300 м (в перспективі закритого – 100 м).</w:t>
            </w:r>
          </w:p>
          <w:p w:rsidR="0075726F" w:rsidRPr="0075726F" w:rsidRDefault="0075726F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75726F">
              <w:rPr>
                <w:sz w:val="24"/>
                <w:szCs w:val="24"/>
                <w:lang w:val="uk-UA"/>
              </w:rPr>
              <w:t xml:space="preserve">Тобто відстань від межі до кладовища складає близько 50,0 м що зазначено у Пояснювальній записці п.3.1. Ділянка проектування попадає в СЗЗ кладовища 300,0 м або </w:t>
            </w:r>
            <w:r w:rsidRPr="0075726F">
              <w:rPr>
                <w:sz w:val="24"/>
                <w:szCs w:val="24"/>
                <w:lang w:val="uk-UA"/>
              </w:rPr>
              <w:lastRenderedPageBreak/>
              <w:t>100,0 м після закриття, що зазначено у Пояснювальній записці п.3.3</w:t>
            </w:r>
          </w:p>
          <w:p w:rsidR="0075726F" w:rsidRPr="0075726F" w:rsidRDefault="0075726F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75726F">
              <w:rPr>
                <w:sz w:val="24"/>
                <w:szCs w:val="24"/>
                <w:lang w:val="uk-UA"/>
              </w:rPr>
              <w:t>2. Недіючі нормативні документи видалено або замінено у Пояснювальній записці.</w:t>
            </w:r>
          </w:p>
          <w:p w:rsidR="0075726F" w:rsidRPr="0075726F" w:rsidRDefault="0075726F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75726F">
              <w:rPr>
                <w:sz w:val="24"/>
                <w:szCs w:val="24"/>
                <w:lang w:val="uk-UA"/>
              </w:rPr>
              <w:t>3. Опечатка. Виправлено у Пояснювальній записці п. 7.1.2 на «Працівники підприємства забезпечується привезеною бутилізованою, питною водою.»</w:t>
            </w:r>
          </w:p>
          <w:p w:rsidR="0075726F" w:rsidRPr="0075726F" w:rsidRDefault="0075726F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75726F">
              <w:rPr>
                <w:sz w:val="24"/>
                <w:szCs w:val="24"/>
                <w:lang w:val="uk-UA"/>
              </w:rPr>
              <w:t>4. На жаль у публічному доступі відсутні данні за 2021 – 2022рр.</w:t>
            </w:r>
          </w:p>
          <w:p w:rsidR="009478EB" w:rsidRPr="00BC3ED2" w:rsidRDefault="0075726F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75726F">
              <w:rPr>
                <w:sz w:val="24"/>
                <w:szCs w:val="24"/>
                <w:lang w:val="uk-UA"/>
              </w:rPr>
              <w:t>5. В тексті Пояснювальної записка перевірено та відкориговано на «Корюківський район».</w:t>
            </w:r>
          </w:p>
        </w:tc>
      </w:tr>
      <w:tr w:rsidR="007B7D52" w:rsidRPr="00BC3ED2" w:rsidTr="00AF3989">
        <w:tc>
          <w:tcPr>
            <w:tcW w:w="687" w:type="dxa"/>
          </w:tcPr>
          <w:p w:rsidR="007B7D52" w:rsidRPr="00BC3ED2" w:rsidRDefault="007B7D52" w:rsidP="007B7D5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331427">
              <w:rPr>
                <w:sz w:val="24"/>
                <w:szCs w:val="24"/>
                <w:lang w:val="uk-UA"/>
              </w:rPr>
              <w:t>Міністерство захисту довкілля та природних ресурсів України</w:t>
            </w:r>
          </w:p>
        </w:tc>
        <w:tc>
          <w:tcPr>
            <w:tcW w:w="2575" w:type="dxa"/>
            <w:gridSpan w:val="2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BC3ED2">
              <w:rPr>
                <w:sz w:val="24"/>
                <w:szCs w:val="24"/>
                <w:lang w:val="uk-UA"/>
              </w:rPr>
              <w:t>кт Детального плану території</w:t>
            </w:r>
          </w:p>
        </w:tc>
        <w:tc>
          <w:tcPr>
            <w:tcW w:w="3527" w:type="dxa"/>
          </w:tcPr>
          <w:p w:rsidR="005D1732" w:rsidRPr="005D1732" w:rsidRDefault="005D1732" w:rsidP="009437C9">
            <w:pPr>
              <w:jc w:val="left"/>
              <w:rPr>
                <w:sz w:val="24"/>
                <w:szCs w:val="24"/>
                <w:lang w:val="uk-UA"/>
              </w:rPr>
            </w:pPr>
            <w:r w:rsidRPr="005D1732">
              <w:rPr>
                <w:sz w:val="24"/>
                <w:szCs w:val="24"/>
                <w:lang w:val="uk-UA"/>
              </w:rPr>
              <w:t>1.</w:t>
            </w:r>
            <w:r w:rsidR="00661C6F">
              <w:rPr>
                <w:sz w:val="24"/>
                <w:szCs w:val="24"/>
                <w:lang w:val="uk-UA"/>
              </w:rPr>
              <w:t xml:space="preserve"> </w:t>
            </w:r>
            <w:r w:rsidRPr="005D1732">
              <w:rPr>
                <w:sz w:val="24"/>
                <w:szCs w:val="24"/>
                <w:lang w:val="uk-UA"/>
              </w:rPr>
              <w:t>Проект не відповідає вимогам Порядку 926 п. 89 що до складу та змісту детального плану території.</w:t>
            </w:r>
          </w:p>
          <w:p w:rsidR="005D1732" w:rsidRPr="005D1732" w:rsidRDefault="005D1732" w:rsidP="009437C9">
            <w:pPr>
              <w:jc w:val="left"/>
              <w:rPr>
                <w:sz w:val="24"/>
                <w:szCs w:val="24"/>
                <w:lang w:val="uk-UA"/>
              </w:rPr>
            </w:pPr>
            <w:r w:rsidRPr="005D1732">
              <w:rPr>
                <w:sz w:val="24"/>
                <w:szCs w:val="24"/>
                <w:lang w:val="uk-UA"/>
              </w:rPr>
              <w:t>2.</w:t>
            </w:r>
            <w:r w:rsidR="00661C6F">
              <w:rPr>
                <w:sz w:val="24"/>
                <w:szCs w:val="24"/>
                <w:lang w:val="uk-UA"/>
              </w:rPr>
              <w:t xml:space="preserve"> </w:t>
            </w:r>
            <w:r w:rsidRPr="005D1732">
              <w:rPr>
                <w:sz w:val="24"/>
                <w:szCs w:val="24"/>
                <w:lang w:val="uk-UA"/>
              </w:rPr>
              <w:t>Відсутній розділ «Землеустрій та землекористування».</w:t>
            </w:r>
          </w:p>
          <w:p w:rsidR="007B7D52" w:rsidRPr="00BC3ED2" w:rsidRDefault="005D1732" w:rsidP="009437C9">
            <w:pPr>
              <w:jc w:val="left"/>
              <w:rPr>
                <w:sz w:val="24"/>
                <w:szCs w:val="24"/>
                <w:lang w:val="uk-UA"/>
              </w:rPr>
            </w:pPr>
            <w:r w:rsidRPr="005D1732">
              <w:rPr>
                <w:sz w:val="24"/>
                <w:szCs w:val="24"/>
                <w:lang w:val="uk-UA"/>
              </w:rPr>
              <w:t>3.</w:t>
            </w:r>
            <w:r w:rsidR="00661C6F">
              <w:rPr>
                <w:sz w:val="24"/>
                <w:szCs w:val="24"/>
                <w:lang w:val="uk-UA"/>
              </w:rPr>
              <w:t xml:space="preserve"> </w:t>
            </w:r>
            <w:r w:rsidRPr="005D1732">
              <w:rPr>
                <w:sz w:val="24"/>
                <w:szCs w:val="24"/>
                <w:lang w:val="uk-UA"/>
              </w:rPr>
              <w:t>Не подано Звіт про стратегічну екологічну оцінку та повідомлення про оприлюднення в електронному вигляді.</w:t>
            </w:r>
          </w:p>
        </w:tc>
        <w:tc>
          <w:tcPr>
            <w:tcW w:w="2543" w:type="dxa"/>
          </w:tcPr>
          <w:p w:rsidR="007B7D52" w:rsidRDefault="003246FF" w:rsidP="007B7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враховано</w:t>
            </w:r>
          </w:p>
          <w:p w:rsidR="003246FF" w:rsidRDefault="003246FF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46FF" w:rsidRDefault="003246FF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46FF" w:rsidRDefault="003246FF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46FF" w:rsidRDefault="003246FF" w:rsidP="007B7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враховано</w:t>
            </w:r>
          </w:p>
          <w:p w:rsidR="003246FF" w:rsidRDefault="003246FF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46FF" w:rsidRDefault="003246FF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46FF" w:rsidRDefault="003246FF" w:rsidP="007B7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враховано</w:t>
            </w:r>
            <w:bookmarkStart w:id="0" w:name="_GoBack"/>
            <w:bookmarkEnd w:id="0"/>
          </w:p>
          <w:p w:rsidR="003246FF" w:rsidRPr="00BC3ED2" w:rsidRDefault="003246FF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1.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>Проект Детального плану території відповідає вимогам Прядку 926 п. 89, а саме: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-  розділ “Просторово-планувальна організація території” – Аркуш 1,2,3 та розділи ПЗ (Пояснювальна записка).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- розділ “Природоохоронні та ландшафтно-рекреаційні території” – Арк. 6 та розділи ПЗ.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-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>розділ “Обмеження у використанні земельних ділянок” – Аркуш 1,2,3 та розділи ПЗ.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lastRenderedPageBreak/>
              <w:t>-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>розділ “Функціональне зонування території детального планування” - Аркуш 1,2,3 та розділи ПЗ.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-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>розділ “Забудова територій та господарська діяльність” - Аркуш 1,2,3 та розділи ПЗ.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-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>розділ “Обслуговування населення” - розділи ПЗ.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-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>розділ “Транспортна мобільність та інфраструктура” - Аркуш 4 та розділи ПЗ.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-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>розділ “Інженерне забезпечення території, трубопровідний транспорт та телекомунікації” - Аркуш 5 та розділи ПЗ.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-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>розділ “Інженерна підготовка та благоустрій території” - Аркуш 6 та розділи ПЗ.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Детальний план території виконано згідно діючих будівельних та містобудівних норм проектування.</w:t>
            </w:r>
          </w:p>
          <w:p w:rsidR="00A7570E" w:rsidRPr="00A7570E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t>2.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 xml:space="preserve">Розділ «Землеустрій та землекористування» не потребує коригування. Технічна документація на землю надається у складі Вихідних даних та не потребує коригування, бо проектом не передбачено зміни функціонального використання землі, не передбачено зміни цільового використання землі. </w:t>
            </w:r>
          </w:p>
          <w:p w:rsidR="007B7D52" w:rsidRPr="00BC3ED2" w:rsidRDefault="00A7570E" w:rsidP="00A7570E">
            <w:pPr>
              <w:jc w:val="left"/>
              <w:rPr>
                <w:sz w:val="24"/>
                <w:szCs w:val="24"/>
                <w:lang w:val="uk-UA"/>
              </w:rPr>
            </w:pPr>
            <w:r w:rsidRPr="00A7570E">
              <w:rPr>
                <w:sz w:val="24"/>
                <w:szCs w:val="24"/>
                <w:lang w:val="uk-UA"/>
              </w:rPr>
              <w:lastRenderedPageBreak/>
              <w:t>3.</w:t>
            </w:r>
            <w:r w:rsidR="00A02AE9">
              <w:rPr>
                <w:sz w:val="24"/>
                <w:szCs w:val="24"/>
                <w:lang w:val="uk-UA"/>
              </w:rPr>
              <w:t xml:space="preserve"> </w:t>
            </w:r>
            <w:r w:rsidRPr="00A7570E">
              <w:rPr>
                <w:sz w:val="24"/>
                <w:szCs w:val="24"/>
                <w:lang w:val="uk-UA"/>
              </w:rPr>
              <w:t>Звіт про стратегічну екологічну оцінку надано сумісно з Детальним планом території – див. Альбом 1 до кінця, розділ СТРАТЕГІЧНА ЕКОЛОГІЧНА ОЦІНКА. Також надані повідомлення про оприлюднення Звіту по СЕО - див. Альбом 1 до кінця, розділ СТРАТЕГІЧНА ЕКОЛОГІЧНА ОЦІНКА. В електронному вигляді повідомлення та Звіт по СЕО оприлюднене на сайті Менської міської ради.</w:t>
            </w:r>
          </w:p>
        </w:tc>
      </w:tr>
      <w:tr w:rsidR="007B7D52" w:rsidRPr="00BC3ED2" w:rsidTr="00AF3989">
        <w:tc>
          <w:tcPr>
            <w:tcW w:w="15163" w:type="dxa"/>
            <w:gridSpan w:val="7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lastRenderedPageBreak/>
              <w:t>До звіту СЕО</w:t>
            </w:r>
          </w:p>
        </w:tc>
      </w:tr>
      <w:tr w:rsidR="007B7D52" w:rsidRPr="00BC3ED2" w:rsidTr="00AF3989">
        <w:tc>
          <w:tcPr>
            <w:tcW w:w="687" w:type="dxa"/>
          </w:tcPr>
          <w:p w:rsidR="007B7D52" w:rsidRPr="00BC3ED2" w:rsidRDefault="007B7D52" w:rsidP="007B7D5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Департамент екології та природних ресурсів Чернігівської ОДА</w:t>
            </w:r>
          </w:p>
        </w:tc>
        <w:tc>
          <w:tcPr>
            <w:tcW w:w="2575" w:type="dxa"/>
            <w:gridSpan w:val="2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Заява про стратегічну   екологічну оцінку (СЕО)</w:t>
            </w:r>
          </w:p>
        </w:tc>
        <w:tc>
          <w:tcPr>
            <w:tcW w:w="3527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2543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D52" w:rsidRPr="00C52150" w:rsidTr="00AF3989">
        <w:tc>
          <w:tcPr>
            <w:tcW w:w="687" w:type="dxa"/>
          </w:tcPr>
          <w:p w:rsidR="007B7D52" w:rsidRPr="00BC3ED2" w:rsidRDefault="007B7D52" w:rsidP="007B7D5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Департамент екології та природних ресурсів Чернігівської ОДА</w:t>
            </w:r>
          </w:p>
        </w:tc>
        <w:tc>
          <w:tcPr>
            <w:tcW w:w="2575" w:type="dxa"/>
            <w:gridSpan w:val="2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Звіт про стратегічну екологічну оцінку (СЕО)</w:t>
            </w:r>
          </w:p>
        </w:tc>
        <w:tc>
          <w:tcPr>
            <w:tcW w:w="3527" w:type="dxa"/>
          </w:tcPr>
          <w:p w:rsidR="007B7D52" w:rsidRPr="006E0D42" w:rsidRDefault="007B7D52" w:rsidP="007B7D52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543" w:type="dxa"/>
          </w:tcPr>
          <w:p w:rsidR="007B7D52" w:rsidRPr="00BC3ED2" w:rsidRDefault="007B7D52" w:rsidP="007B7D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D52" w:rsidRPr="00BC3ED2" w:rsidTr="00AF3989">
        <w:tc>
          <w:tcPr>
            <w:tcW w:w="687" w:type="dxa"/>
          </w:tcPr>
          <w:p w:rsidR="007B7D52" w:rsidRPr="00BC3ED2" w:rsidRDefault="007B7D52" w:rsidP="007B7D5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Управління</w:t>
            </w:r>
          </w:p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охорони</w:t>
            </w:r>
          </w:p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здоров’я Чернігівської ОДА</w:t>
            </w:r>
          </w:p>
        </w:tc>
        <w:tc>
          <w:tcPr>
            <w:tcW w:w="2575" w:type="dxa"/>
            <w:gridSpan w:val="2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Заява про стратегічну   екологічну оцінку (СЕО)</w:t>
            </w:r>
          </w:p>
        </w:tc>
        <w:tc>
          <w:tcPr>
            <w:tcW w:w="3527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543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D52" w:rsidRPr="00BC3ED2" w:rsidTr="00AF3989">
        <w:tc>
          <w:tcPr>
            <w:tcW w:w="687" w:type="dxa"/>
          </w:tcPr>
          <w:p w:rsidR="007B7D52" w:rsidRPr="00BC3ED2" w:rsidRDefault="007B7D52" w:rsidP="007B7D5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Управління</w:t>
            </w:r>
          </w:p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охорони</w:t>
            </w:r>
          </w:p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здоров’я Чернігівської ОДА</w:t>
            </w:r>
          </w:p>
        </w:tc>
        <w:tc>
          <w:tcPr>
            <w:tcW w:w="2575" w:type="dxa"/>
            <w:gridSpan w:val="2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Звіт про стратегічну екологічну оцінку (СЕО)</w:t>
            </w:r>
          </w:p>
        </w:tc>
        <w:tc>
          <w:tcPr>
            <w:tcW w:w="3527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543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7B7D52" w:rsidRPr="00BC3ED2" w:rsidRDefault="007B7D52" w:rsidP="007B7D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D5412" w:rsidRPr="00560FD7" w:rsidRDefault="00ED5412" w:rsidP="00ED5412">
      <w:pPr>
        <w:jc w:val="center"/>
        <w:rPr>
          <w:lang w:val="uk-UA"/>
        </w:rPr>
      </w:pPr>
    </w:p>
    <w:sectPr w:rsidR="00ED5412" w:rsidRPr="00560FD7" w:rsidSect="00B67D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21609"/>
    <w:multiLevelType w:val="hybridMultilevel"/>
    <w:tmpl w:val="1514E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40F79"/>
    <w:multiLevelType w:val="hybridMultilevel"/>
    <w:tmpl w:val="EC4837EA"/>
    <w:lvl w:ilvl="0" w:tplc="8B802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669E2"/>
    <w:multiLevelType w:val="hybridMultilevel"/>
    <w:tmpl w:val="EDCA0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96BEB"/>
    <w:multiLevelType w:val="hybridMultilevel"/>
    <w:tmpl w:val="C2C47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D7"/>
    <w:rsid w:val="000169A1"/>
    <w:rsid w:val="000C5461"/>
    <w:rsid w:val="0010278A"/>
    <w:rsid w:val="003246FF"/>
    <w:rsid w:val="00331427"/>
    <w:rsid w:val="0038366C"/>
    <w:rsid w:val="003E0160"/>
    <w:rsid w:val="003F5DC7"/>
    <w:rsid w:val="004320D0"/>
    <w:rsid w:val="004844EE"/>
    <w:rsid w:val="00491F03"/>
    <w:rsid w:val="00542869"/>
    <w:rsid w:val="00560FD7"/>
    <w:rsid w:val="005D1732"/>
    <w:rsid w:val="00605E50"/>
    <w:rsid w:val="00615919"/>
    <w:rsid w:val="00661C6F"/>
    <w:rsid w:val="006C6EE8"/>
    <w:rsid w:val="006E0D42"/>
    <w:rsid w:val="006E6067"/>
    <w:rsid w:val="0075726F"/>
    <w:rsid w:val="00764DBF"/>
    <w:rsid w:val="0078075E"/>
    <w:rsid w:val="007B7D52"/>
    <w:rsid w:val="00873FE5"/>
    <w:rsid w:val="008F11A1"/>
    <w:rsid w:val="009437C9"/>
    <w:rsid w:val="009478EB"/>
    <w:rsid w:val="009920FA"/>
    <w:rsid w:val="00A02AE9"/>
    <w:rsid w:val="00A27CAD"/>
    <w:rsid w:val="00A7089D"/>
    <w:rsid w:val="00A749AD"/>
    <w:rsid w:val="00A7570E"/>
    <w:rsid w:val="00AA1705"/>
    <w:rsid w:val="00AE65DF"/>
    <w:rsid w:val="00AF3989"/>
    <w:rsid w:val="00B643EF"/>
    <w:rsid w:val="00B67D7A"/>
    <w:rsid w:val="00B93ADF"/>
    <w:rsid w:val="00BC3ED2"/>
    <w:rsid w:val="00C11CF7"/>
    <w:rsid w:val="00C52150"/>
    <w:rsid w:val="00C930F4"/>
    <w:rsid w:val="00C96620"/>
    <w:rsid w:val="00CC1EA2"/>
    <w:rsid w:val="00D333C9"/>
    <w:rsid w:val="00E05C66"/>
    <w:rsid w:val="00E13A3C"/>
    <w:rsid w:val="00E379DE"/>
    <w:rsid w:val="00E576C0"/>
    <w:rsid w:val="00EB4D83"/>
    <w:rsid w:val="00ED3228"/>
    <w:rsid w:val="00ED5412"/>
    <w:rsid w:val="00F410D5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174"/>
  <w15:chartTrackingRefBased/>
  <w15:docId w15:val="{7D40B6FB-2D9F-4D88-8938-BC2DE3AC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D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A3C"/>
    <w:pPr>
      <w:ind w:left="720"/>
      <w:contextualSpacing/>
    </w:pPr>
  </w:style>
  <w:style w:type="paragraph" w:styleId="a5">
    <w:name w:val="No Spacing"/>
    <w:uiPriority w:val="1"/>
    <w:qFormat/>
    <w:rsid w:val="0075726F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archmena@ukr.net</cp:lastModifiedBy>
  <cp:revision>28</cp:revision>
  <dcterms:created xsi:type="dcterms:W3CDTF">2022-06-20T12:51:00Z</dcterms:created>
  <dcterms:modified xsi:type="dcterms:W3CDTF">2023-03-01T10:28:00Z</dcterms:modified>
</cp:coreProperties>
</file>